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CF0D0B">
              <w:rPr>
                <w:color w:val="0000FF"/>
              </w:rPr>
              <w:t>0321</w:t>
            </w:r>
            <w:bookmarkStart w:id="0" w:name="_GoBack"/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CF0D0B" w:rsidP="002D4CA7">
            <w:r w:rsidRPr="00CF0D0B">
              <w:rPr>
                <w:color w:val="0000FF"/>
              </w:rPr>
              <w:t xml:space="preserve">Fliesen- und Plattenarbeiten, Estricharbeiten - Kohlenbunkerensemble Gebäudeteil A: Kohlenbunker (KBE-A), </w:t>
            </w:r>
            <w:proofErr w:type="spellStart"/>
            <w:r w:rsidRPr="00CF0D0B">
              <w:rPr>
                <w:color w:val="0000FF"/>
              </w:rPr>
              <w:t>Grothusstraße</w:t>
            </w:r>
            <w:proofErr w:type="spellEnd"/>
            <w:r w:rsidRPr="00CF0D0B">
              <w:rPr>
                <w:color w:val="0000FF"/>
              </w:rPr>
              <w:t xml:space="preserve"> 205, 45883 Gelsenkirchen</w:t>
            </w:r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:rsidTr="00E4262D">
      <w:trPr>
        <w:cantSplit/>
        <w:trHeight w:hRule="exact" w:val="397"/>
      </w:trPr>
      <w:tc>
        <w:tcPr>
          <w:tcW w:w="9639" w:type="dxa"/>
          <w:vAlign w:val="center"/>
        </w:tcPr>
        <w:p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F0D0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F0D0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0D0B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111</Words>
  <Characters>925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Kalinowski Jennifer</cp:lastModifiedBy>
  <cp:revision>2</cp:revision>
  <cp:lastPrinted>2010-02-09T14:26:00Z</cp:lastPrinted>
  <dcterms:created xsi:type="dcterms:W3CDTF">2026-06-19T10:01:00Z</dcterms:created>
  <dcterms:modified xsi:type="dcterms:W3CDTF">2026-06-19T10:01:00Z</dcterms:modified>
</cp:coreProperties>
</file>